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BBA" w:rsidRPr="00E65522" w:rsidRDefault="00BF3BBA" w:rsidP="00BF3BBA">
      <w:pPr>
        <w:jc w:val="center"/>
        <w:rPr>
          <w:rFonts w:cs="Times New Roman"/>
        </w:rPr>
      </w:pPr>
    </w:p>
    <w:p w:rsidR="00BF3BBA" w:rsidRPr="00E65522" w:rsidRDefault="00BF3BBA" w:rsidP="00BF3BBA">
      <w:pPr>
        <w:jc w:val="center"/>
        <w:rPr>
          <w:rFonts w:cs="Times New Roman"/>
        </w:rPr>
      </w:pPr>
    </w:p>
    <w:p w:rsidR="00BF3BBA" w:rsidRPr="00E65522" w:rsidRDefault="00BF3BBA" w:rsidP="00BF3BBA">
      <w:pPr>
        <w:jc w:val="center"/>
        <w:rPr>
          <w:rFonts w:cs="Times New Roman"/>
        </w:rPr>
      </w:pPr>
    </w:p>
    <w:p w:rsidR="00BF3BBA" w:rsidRPr="00E65522" w:rsidRDefault="00BF3BBA" w:rsidP="00BF3BBA">
      <w:pPr>
        <w:jc w:val="center"/>
        <w:rPr>
          <w:rFonts w:cs="Times New Roman"/>
        </w:rPr>
      </w:pPr>
    </w:p>
    <w:p w:rsidR="00BF3BBA" w:rsidRPr="00E65522" w:rsidRDefault="00BF3BBA" w:rsidP="00BF3BBA">
      <w:pPr>
        <w:jc w:val="center"/>
        <w:rPr>
          <w:rFonts w:cs="Times New Roman"/>
        </w:rPr>
      </w:pPr>
    </w:p>
    <w:p w:rsidR="00BF3BBA" w:rsidRPr="00E65522" w:rsidRDefault="00BF3BBA" w:rsidP="00BF3BBA">
      <w:pPr>
        <w:jc w:val="center"/>
        <w:rPr>
          <w:rFonts w:cs="Times New Roman"/>
        </w:rPr>
      </w:pPr>
    </w:p>
    <w:p w:rsidR="008E3C15" w:rsidRPr="00E65522" w:rsidRDefault="00BF3BBA" w:rsidP="00BF3BBA">
      <w:pPr>
        <w:jc w:val="center"/>
        <w:rPr>
          <w:rFonts w:cs="Times New Roman"/>
        </w:rPr>
      </w:pPr>
      <w:bookmarkStart w:id="0" w:name="_GoBack"/>
      <w:r w:rsidRPr="00E65522">
        <w:rPr>
          <w:rFonts w:cs="Times New Roman"/>
        </w:rPr>
        <w:t xml:space="preserve">Effects of Alcohol </w:t>
      </w:r>
      <w:bookmarkEnd w:id="0"/>
      <w:r w:rsidRPr="00E65522">
        <w:rPr>
          <w:rFonts w:cs="Times New Roman"/>
        </w:rPr>
        <w:t>on the Brain and Body</w:t>
      </w:r>
    </w:p>
    <w:p w:rsidR="00BF3BBA" w:rsidRPr="00E65522" w:rsidRDefault="00BF3BBA" w:rsidP="00BF3BBA">
      <w:pPr>
        <w:jc w:val="center"/>
        <w:rPr>
          <w:rFonts w:cs="Times New Roman"/>
        </w:rPr>
      </w:pPr>
      <w:r w:rsidRPr="00E65522">
        <w:rPr>
          <w:rFonts w:cs="Times New Roman"/>
        </w:rPr>
        <w:t>Student’s Name</w:t>
      </w:r>
    </w:p>
    <w:p w:rsidR="00BF3BBA" w:rsidRPr="00E65522" w:rsidRDefault="00BF3BBA" w:rsidP="00BF3BBA">
      <w:pPr>
        <w:jc w:val="center"/>
        <w:rPr>
          <w:rFonts w:cs="Times New Roman"/>
        </w:rPr>
      </w:pPr>
      <w:r w:rsidRPr="00E65522">
        <w:rPr>
          <w:rFonts w:cs="Times New Roman"/>
        </w:rPr>
        <w:t>Institution</w:t>
      </w:r>
    </w:p>
    <w:p w:rsidR="00BF3BBA" w:rsidRPr="00E65522" w:rsidRDefault="00BF3BBA">
      <w:pPr>
        <w:spacing w:line="276" w:lineRule="auto"/>
        <w:rPr>
          <w:rFonts w:cs="Times New Roman"/>
        </w:rPr>
      </w:pPr>
      <w:r w:rsidRPr="00E65522">
        <w:rPr>
          <w:rFonts w:cs="Times New Roman"/>
        </w:rPr>
        <w:br w:type="page"/>
      </w:r>
    </w:p>
    <w:p w:rsidR="00BF3BBA" w:rsidRPr="00E65522" w:rsidRDefault="00BF3BBA" w:rsidP="00BF3BBA">
      <w:pPr>
        <w:jc w:val="center"/>
        <w:rPr>
          <w:rFonts w:cs="Times New Roman"/>
        </w:rPr>
      </w:pPr>
      <w:r w:rsidRPr="00E65522">
        <w:rPr>
          <w:rFonts w:cs="Times New Roman"/>
        </w:rPr>
        <w:lastRenderedPageBreak/>
        <w:t>Effects of Alcohol on the Brain and Body</w:t>
      </w:r>
    </w:p>
    <w:p w:rsidR="00BF3BBA" w:rsidRPr="00E65522" w:rsidRDefault="00E65522" w:rsidP="00E65522">
      <w:pPr>
        <w:spacing w:after="0"/>
        <w:rPr>
          <w:rFonts w:eastAsia="Times New Roman" w:cs="Times New Roman"/>
          <w:color w:val="494C4E"/>
          <w:spacing w:val="3"/>
          <w:szCs w:val="24"/>
        </w:rPr>
      </w:pPr>
      <w:r>
        <w:rPr>
          <w:rFonts w:eastAsia="Times New Roman" w:cs="Times New Roman"/>
          <w:color w:val="000000"/>
          <w:spacing w:val="3"/>
          <w:szCs w:val="24"/>
          <w:bdr w:val="none" w:sz="0" w:space="0" w:color="auto" w:frame="1"/>
        </w:rPr>
        <w:t>1.</w:t>
      </w:r>
      <w:r w:rsidRPr="00E65522">
        <w:rPr>
          <w:rFonts w:eastAsia="Times New Roman" w:cs="Times New Roman"/>
          <w:color w:val="000000"/>
          <w:spacing w:val="3"/>
          <w:szCs w:val="24"/>
          <w:bdr w:val="none" w:sz="0" w:space="0" w:color="auto" w:frame="1"/>
        </w:rPr>
        <w:t xml:space="preserve"> Explain the toxic effects of alcohol consumption on the body. How do cognitive problems develop from long-term toxic levels of exposure to alcohol?</w:t>
      </w:r>
    </w:p>
    <w:p w:rsidR="00BF3BBA" w:rsidRPr="00E65522" w:rsidRDefault="00BF3BBA" w:rsidP="00BF3BBA">
      <w:pPr>
        <w:ind w:firstLine="720"/>
        <w:rPr>
          <w:rFonts w:cs="Times New Roman"/>
        </w:rPr>
      </w:pPr>
      <w:r w:rsidRPr="00E65522">
        <w:rPr>
          <w:rFonts w:cs="Times New Roman"/>
        </w:rPr>
        <w:t>Drinking of alcohol has both short term and long term effects. Its short-term effects include vomiting, stomach upsets and headaches. Long-term effects of drinking excess alcohol include stomach ulcers colon cancer, liver cirrhosis, and pancreatitis</w:t>
      </w:r>
      <w:r w:rsidRPr="00E65522">
        <w:rPr>
          <w:rFonts w:eastAsia="Times New Roman" w:cs="Times New Roman"/>
          <w:szCs w:val="24"/>
        </w:rPr>
        <w:t xml:space="preserve"> (</w:t>
      </w:r>
      <w:r w:rsidRPr="008E3C15">
        <w:rPr>
          <w:rFonts w:eastAsia="Times New Roman" w:cs="Times New Roman"/>
          <w:szCs w:val="24"/>
        </w:rPr>
        <w:t xml:space="preserve">Hammoud, </w:t>
      </w:r>
      <w:r w:rsidRPr="00E65522">
        <w:rPr>
          <w:rFonts w:eastAsia="Times New Roman" w:cs="Times New Roman"/>
          <w:szCs w:val="24"/>
        </w:rPr>
        <w:t>&amp; Jimenez-Shahed, 2019)</w:t>
      </w:r>
      <w:r w:rsidRPr="00E65522">
        <w:rPr>
          <w:rFonts w:cs="Times New Roman"/>
        </w:rPr>
        <w:t xml:space="preserve">. Alcohol has adverse impacts on cognitive ability which develop from long-term exposure to alcohol. Foremost, it causes memory impairment, blackout, recklessness as well as impaired decision-making in occasional drinkers. In heavy drinkers, alcoholism results in loss of visuo-spatial abilities, memory loss and loss of attention span. Binge drinking of alcohol for a long period have long-term effects on the decision-making process of an individual which become impaired. </w:t>
      </w:r>
    </w:p>
    <w:p w:rsidR="00BF3BBA" w:rsidRPr="00E65522" w:rsidRDefault="00BF3BBA" w:rsidP="00E65522">
      <w:pPr>
        <w:spacing w:after="0"/>
        <w:rPr>
          <w:rFonts w:eastAsia="Times New Roman" w:cs="Times New Roman"/>
          <w:color w:val="494C4E"/>
          <w:spacing w:val="3"/>
          <w:szCs w:val="24"/>
        </w:rPr>
      </w:pPr>
      <w:r w:rsidRPr="00E65522">
        <w:rPr>
          <w:rFonts w:cs="Times New Roman"/>
        </w:rPr>
        <w:t>2.</w:t>
      </w:r>
      <w:r w:rsidR="00E65522" w:rsidRPr="00E65522">
        <w:rPr>
          <w:rFonts w:eastAsia="Times New Roman" w:cs="Times New Roman"/>
          <w:color w:val="000000"/>
          <w:spacing w:val="3"/>
          <w:szCs w:val="24"/>
          <w:bdr w:val="none" w:sz="0" w:space="0" w:color="auto" w:frame="1"/>
        </w:rPr>
        <w:t xml:space="preserve"> Predict what Isabel might experience while she goes through alcohol detoxification. Why should this process be medically supervised?</w:t>
      </w:r>
    </w:p>
    <w:p w:rsidR="00BF3BBA" w:rsidRPr="00E65522" w:rsidRDefault="00BF3BBA" w:rsidP="00BF3BBA">
      <w:pPr>
        <w:ind w:firstLine="720"/>
        <w:rPr>
          <w:rFonts w:cs="Times New Roman"/>
        </w:rPr>
      </w:pPr>
      <w:r w:rsidRPr="00E65522">
        <w:rPr>
          <w:rFonts w:cs="Times New Roman"/>
        </w:rPr>
        <w:t>During detoxification, Isabela might experience withdrawal symptoms known as delirium tremens. The symptoms comprise nervousness, nightmares, mood swings, paranoia as well as gross tremors. Additionally, she might have hallucinations, autonomic instability, extreme agitation, restlessness along with disorientation and confusion</w:t>
      </w:r>
      <w:r w:rsidRPr="00E65522">
        <w:rPr>
          <w:rFonts w:eastAsia="Times New Roman" w:cs="Times New Roman"/>
          <w:szCs w:val="24"/>
        </w:rPr>
        <w:t xml:space="preserve"> (</w:t>
      </w:r>
      <w:r w:rsidRPr="008E3C15">
        <w:rPr>
          <w:rFonts w:eastAsia="Times New Roman" w:cs="Times New Roman"/>
          <w:szCs w:val="24"/>
        </w:rPr>
        <w:t>Bole</w:t>
      </w:r>
      <w:r w:rsidRPr="00E65522">
        <w:rPr>
          <w:rFonts w:eastAsia="Times New Roman" w:cs="Times New Roman"/>
          <w:szCs w:val="24"/>
        </w:rPr>
        <w:t>wska et al., 2019)</w:t>
      </w:r>
      <w:r w:rsidRPr="00E65522">
        <w:rPr>
          <w:rFonts w:cs="Times New Roman"/>
        </w:rPr>
        <w:t xml:space="preserve">. Alcohol detoxification should be medically supervised and be monitored by an adept caregiver. Sometimes the process of alcohol detoxification can be life threatening when the condition of the patient is not accurately assessed. The caregiver must understand the stages of detoxification which involves preparation for detox, first days of alcohol withdrawal, severe response to alcohol detox and the first week of detoxification. </w:t>
      </w:r>
    </w:p>
    <w:p w:rsidR="00BF3BBA" w:rsidRPr="00E65522" w:rsidRDefault="00BF3BBA" w:rsidP="00E65522">
      <w:pPr>
        <w:spacing w:after="0"/>
        <w:rPr>
          <w:rFonts w:eastAsia="Times New Roman" w:cs="Times New Roman"/>
          <w:color w:val="494C4E"/>
          <w:spacing w:val="3"/>
          <w:szCs w:val="24"/>
        </w:rPr>
      </w:pPr>
      <w:r w:rsidRPr="00E65522">
        <w:rPr>
          <w:rFonts w:cs="Times New Roman"/>
        </w:rPr>
        <w:lastRenderedPageBreak/>
        <w:t>3.</w:t>
      </w:r>
      <w:r w:rsidR="00E65522" w:rsidRPr="00E65522">
        <w:rPr>
          <w:rFonts w:eastAsia="Times New Roman" w:cs="Times New Roman"/>
          <w:color w:val="000000"/>
          <w:spacing w:val="3"/>
          <w:szCs w:val="24"/>
          <w:bdr w:val="none" w:sz="0" w:space="0" w:color="auto" w:frame="1"/>
        </w:rPr>
        <w:t xml:space="preserve"> Isabel has been drinking for many years. How might her early experiences with drinking (e.g. in high school and college) made her more prone to alcoholism?</w:t>
      </w:r>
    </w:p>
    <w:p w:rsidR="00BF3BBA" w:rsidRPr="00E65522" w:rsidRDefault="00BF3BBA" w:rsidP="00BF3BBA">
      <w:pPr>
        <w:ind w:firstLine="720"/>
        <w:rPr>
          <w:rFonts w:cs="Times New Roman"/>
        </w:rPr>
      </w:pPr>
      <w:r w:rsidRPr="00E65522">
        <w:rPr>
          <w:rFonts w:cs="Times New Roman"/>
        </w:rPr>
        <w:t xml:space="preserve">Isabela early experiences with drinking made her more prone to alcoholism due various reasons. Firstly, there was no concern from her parents who never bothered to inquire about her drinking. Despite the fact she would steal her dad’s drinks from where they were stashed, Isabela’s parents did not get to make inquiries regarding that. Her parents did not reach out to her even when her grades dropped hence she became unbothered and ventured into alcoholism completely. Secondly, Isabela was in company of friends with whom they would sneak out of school, go drink and come back to school. Tellingly, she was influenced with her peers to consider drinking alcohol as well. </w:t>
      </w:r>
    </w:p>
    <w:p w:rsidR="00BF3BBA" w:rsidRPr="00E65522" w:rsidRDefault="00BF3BBA" w:rsidP="00BF3BBA">
      <w:pPr>
        <w:rPr>
          <w:rFonts w:cs="Times New Roman"/>
        </w:rPr>
      </w:pPr>
      <w:r w:rsidRPr="00E65522">
        <w:rPr>
          <w:rFonts w:cs="Times New Roman"/>
        </w:rPr>
        <w:t>4.</w:t>
      </w:r>
      <w:r w:rsidR="00E65522" w:rsidRPr="00E65522">
        <w:rPr>
          <w:rFonts w:eastAsia="Times New Roman" w:cs="Times New Roman"/>
          <w:color w:val="000000"/>
          <w:spacing w:val="3"/>
          <w:szCs w:val="24"/>
          <w:bdr w:val="none" w:sz="0" w:space="0" w:color="auto" w:frame="1"/>
        </w:rPr>
        <w:t xml:space="preserve"> Why do some people develop alcoholism while others do not?</w:t>
      </w:r>
    </w:p>
    <w:p w:rsidR="00BF3BBA" w:rsidRPr="00E65522" w:rsidRDefault="00BF3BBA" w:rsidP="00BF3BBA">
      <w:pPr>
        <w:ind w:firstLine="720"/>
        <w:rPr>
          <w:rFonts w:cs="Times New Roman"/>
        </w:rPr>
      </w:pPr>
      <w:r w:rsidRPr="00E65522">
        <w:rPr>
          <w:rFonts w:cs="Times New Roman"/>
        </w:rPr>
        <w:t>There are diverse researches which have been done concerning alcohol addiction and they have meticulously explained the rewarding impacts of alcohol – euphoria, boosting of mood and soothing one’s anxiety. Most people tend to venture into alcoholism in order to get off feelings of depression and anxiety. Thus people who become victims of the aforementioned conditions become victims of alcohol addiction. On the other hand, people who evoke a part of their brain known as lateral hebanula tend to make informed decisions regarding the consequences of alcoholism. In so doing, they develop sound decisions that help them evade temptations of venturing in alcoholism.</w:t>
      </w:r>
    </w:p>
    <w:p w:rsidR="00BF3BBA" w:rsidRPr="00E65522" w:rsidRDefault="00BF3BBA" w:rsidP="00BF3BBA">
      <w:pPr>
        <w:jc w:val="center"/>
        <w:rPr>
          <w:rFonts w:cs="Times New Roman"/>
        </w:rPr>
      </w:pPr>
    </w:p>
    <w:p w:rsidR="00BF3BBA" w:rsidRDefault="00BF3BBA" w:rsidP="00E65522">
      <w:pPr>
        <w:rPr>
          <w:rFonts w:cs="Times New Roman"/>
        </w:rPr>
      </w:pPr>
    </w:p>
    <w:p w:rsidR="00E65522" w:rsidRPr="00E65522" w:rsidRDefault="00E65522" w:rsidP="00E65522">
      <w:pPr>
        <w:rPr>
          <w:rFonts w:cs="Times New Roman"/>
        </w:rPr>
      </w:pPr>
    </w:p>
    <w:p w:rsidR="00BF3BBA" w:rsidRPr="00E65522" w:rsidRDefault="00BF3BBA" w:rsidP="00BF3BBA">
      <w:pPr>
        <w:jc w:val="center"/>
        <w:rPr>
          <w:rFonts w:cs="Times New Roman"/>
        </w:rPr>
      </w:pPr>
      <w:r w:rsidRPr="00E65522">
        <w:rPr>
          <w:rFonts w:cs="Times New Roman"/>
        </w:rPr>
        <w:lastRenderedPageBreak/>
        <w:t>References</w:t>
      </w:r>
    </w:p>
    <w:p w:rsidR="00BF3BBA" w:rsidRPr="00E65522" w:rsidRDefault="00BF3BBA" w:rsidP="00BF3BBA">
      <w:pPr>
        <w:spacing w:after="0"/>
        <w:ind w:left="720" w:hanging="720"/>
        <w:rPr>
          <w:rFonts w:eastAsia="Times New Roman" w:cs="Times New Roman"/>
          <w:szCs w:val="24"/>
        </w:rPr>
      </w:pPr>
      <w:r w:rsidRPr="008E3C15">
        <w:rPr>
          <w:rFonts w:eastAsia="Times New Roman" w:cs="Times New Roman"/>
          <w:szCs w:val="24"/>
        </w:rPr>
        <w:t xml:space="preserve">Bolewska, P., Martin, B. I., Orlando, K. A., &amp; Rhoads, D. E. (2019). Sequential Changes in Brain Glutamate and Adenosine A1 Receptors May Explain Severity of Adolescent Alcohol Withdrawal after Consumption of High Levels of Alcohol. </w:t>
      </w:r>
      <w:r w:rsidRPr="008E3C15">
        <w:rPr>
          <w:rFonts w:eastAsia="Times New Roman" w:cs="Times New Roman"/>
          <w:i/>
          <w:iCs/>
          <w:szCs w:val="24"/>
        </w:rPr>
        <w:t>Neuroscience journal</w:t>
      </w:r>
      <w:r w:rsidRPr="008E3C15">
        <w:rPr>
          <w:rFonts w:eastAsia="Times New Roman" w:cs="Times New Roman"/>
          <w:szCs w:val="24"/>
        </w:rPr>
        <w:t xml:space="preserve">, </w:t>
      </w:r>
      <w:r w:rsidRPr="008E3C15">
        <w:rPr>
          <w:rFonts w:eastAsia="Times New Roman" w:cs="Times New Roman"/>
          <w:i/>
          <w:iCs/>
          <w:szCs w:val="24"/>
        </w:rPr>
        <w:t>2019</w:t>
      </w:r>
      <w:r w:rsidRPr="008E3C15">
        <w:rPr>
          <w:rFonts w:eastAsia="Times New Roman" w:cs="Times New Roman"/>
          <w:szCs w:val="24"/>
        </w:rPr>
        <w:t>.</w:t>
      </w:r>
    </w:p>
    <w:p w:rsidR="00BF3BBA" w:rsidRPr="008E3C15" w:rsidRDefault="00BF3BBA" w:rsidP="00BF3BBA">
      <w:pPr>
        <w:spacing w:after="0"/>
        <w:ind w:left="720" w:hanging="720"/>
        <w:rPr>
          <w:rFonts w:eastAsia="Times New Roman" w:cs="Times New Roman"/>
          <w:szCs w:val="24"/>
        </w:rPr>
      </w:pPr>
      <w:r w:rsidRPr="008E3C15">
        <w:rPr>
          <w:rFonts w:eastAsia="Times New Roman" w:cs="Times New Roman"/>
          <w:szCs w:val="24"/>
        </w:rPr>
        <w:t xml:space="preserve">Hammoud, N., &amp; Jimenez-Shahed, J. (2019). Chronic Neurologic Effects of Alcohol. </w:t>
      </w:r>
      <w:r w:rsidRPr="008E3C15">
        <w:rPr>
          <w:rFonts w:eastAsia="Times New Roman" w:cs="Times New Roman"/>
          <w:i/>
          <w:iCs/>
          <w:szCs w:val="24"/>
        </w:rPr>
        <w:t>Clinics in liver disease</w:t>
      </w:r>
      <w:r w:rsidRPr="008E3C15">
        <w:rPr>
          <w:rFonts w:eastAsia="Times New Roman" w:cs="Times New Roman"/>
          <w:szCs w:val="24"/>
        </w:rPr>
        <w:t xml:space="preserve">, </w:t>
      </w:r>
      <w:r w:rsidRPr="008E3C15">
        <w:rPr>
          <w:rFonts w:eastAsia="Times New Roman" w:cs="Times New Roman"/>
          <w:i/>
          <w:iCs/>
          <w:szCs w:val="24"/>
        </w:rPr>
        <w:t>23</w:t>
      </w:r>
      <w:r w:rsidRPr="008E3C15">
        <w:rPr>
          <w:rFonts w:eastAsia="Times New Roman" w:cs="Times New Roman"/>
          <w:szCs w:val="24"/>
        </w:rPr>
        <w:t>(1), 141-155.</w:t>
      </w:r>
    </w:p>
    <w:p w:rsidR="00BF3BBA" w:rsidRPr="008E3C15" w:rsidRDefault="00BF3BBA" w:rsidP="00BF3BBA">
      <w:pPr>
        <w:spacing w:after="0" w:line="240" w:lineRule="auto"/>
        <w:rPr>
          <w:rFonts w:eastAsia="Times New Roman" w:cs="Times New Roman"/>
          <w:szCs w:val="24"/>
        </w:rPr>
      </w:pPr>
    </w:p>
    <w:p w:rsidR="00BF3BBA" w:rsidRPr="00E65522" w:rsidRDefault="00BF3BBA" w:rsidP="00BF3BBA">
      <w:pPr>
        <w:rPr>
          <w:rFonts w:cs="Times New Roman"/>
        </w:rPr>
      </w:pPr>
    </w:p>
    <w:p w:rsidR="00BF3BBA" w:rsidRPr="00E65522" w:rsidRDefault="00BF3BBA" w:rsidP="00BF3BBA">
      <w:pPr>
        <w:jc w:val="center"/>
        <w:rPr>
          <w:rFonts w:cs="Times New Roman"/>
        </w:rPr>
      </w:pPr>
    </w:p>
    <w:p w:rsidR="00BF3BBA" w:rsidRPr="00E65522" w:rsidRDefault="00BF3BBA" w:rsidP="00BF3BBA">
      <w:pPr>
        <w:rPr>
          <w:rFonts w:cs="Times New Roman"/>
        </w:rPr>
      </w:pPr>
    </w:p>
    <w:sectPr w:rsidR="00BF3BBA" w:rsidRPr="00E65522" w:rsidSect="00BF3B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BDE" w:rsidRDefault="000E2BDE" w:rsidP="00BF3BBA">
      <w:pPr>
        <w:spacing w:after="0" w:line="240" w:lineRule="auto"/>
      </w:pPr>
      <w:r>
        <w:separator/>
      </w:r>
    </w:p>
  </w:endnote>
  <w:endnote w:type="continuationSeparator" w:id="0">
    <w:p w:rsidR="000E2BDE" w:rsidRDefault="000E2BDE" w:rsidP="00BF3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BDE" w:rsidRDefault="000E2BDE" w:rsidP="00BF3BBA">
      <w:pPr>
        <w:spacing w:after="0" w:line="240" w:lineRule="auto"/>
      </w:pPr>
      <w:r>
        <w:separator/>
      </w:r>
    </w:p>
  </w:footnote>
  <w:footnote w:type="continuationSeparator" w:id="0">
    <w:p w:rsidR="000E2BDE" w:rsidRDefault="000E2BDE" w:rsidP="00BF3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554422"/>
      <w:docPartObj>
        <w:docPartGallery w:val="Page Numbers (Top of Page)"/>
        <w:docPartUnique/>
      </w:docPartObj>
    </w:sdtPr>
    <w:sdtEndPr/>
    <w:sdtContent>
      <w:p w:rsidR="00BF3BBA" w:rsidRDefault="00BF3BBA">
        <w:pPr>
          <w:pStyle w:val="Header"/>
          <w:jc w:val="right"/>
        </w:pPr>
        <w:r>
          <w:t>EFFECTS OF ALCOHOL ON THE BRAIN AND BODY</w:t>
        </w:r>
        <w:r>
          <w:tab/>
        </w:r>
        <w:r w:rsidR="000E2BDE">
          <w:fldChar w:fldCharType="begin"/>
        </w:r>
        <w:r w:rsidR="000E2BDE">
          <w:instrText xml:space="preserve"> PAGE   \* MERGEFORMAT </w:instrText>
        </w:r>
        <w:r w:rsidR="000E2BDE">
          <w:fldChar w:fldCharType="separate"/>
        </w:r>
        <w:r w:rsidR="00F26EDC">
          <w:rPr>
            <w:noProof/>
          </w:rPr>
          <w:t>2</w:t>
        </w:r>
        <w:r w:rsidR="000E2BDE">
          <w:rPr>
            <w:noProof/>
          </w:rPr>
          <w:fldChar w:fldCharType="end"/>
        </w:r>
      </w:p>
    </w:sdtContent>
  </w:sdt>
  <w:p w:rsidR="00BF3BBA" w:rsidRDefault="00BF3BB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BBA" w:rsidRDefault="00BF3BBA">
    <w:pPr>
      <w:pStyle w:val="Header"/>
    </w:pPr>
    <w:r>
      <w:t>Running Head: EFFECTS OF ALCOHOL ON THE BRAIN AND BODY</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B4DB5"/>
    <w:multiLevelType w:val="hybridMultilevel"/>
    <w:tmpl w:val="972AD63C"/>
    <w:lvl w:ilvl="0" w:tplc="A588F25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66DB6"/>
    <w:multiLevelType w:val="hybridMultilevel"/>
    <w:tmpl w:val="E842BA44"/>
    <w:lvl w:ilvl="0" w:tplc="40962F66">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C173E"/>
    <w:multiLevelType w:val="multilevel"/>
    <w:tmpl w:val="C6727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EA51CF"/>
    <w:multiLevelType w:val="hybridMultilevel"/>
    <w:tmpl w:val="7D18A176"/>
    <w:lvl w:ilvl="0" w:tplc="065E872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8A9"/>
    <w:rsid w:val="000E2BDE"/>
    <w:rsid w:val="005A1F4C"/>
    <w:rsid w:val="006068F1"/>
    <w:rsid w:val="007B07FB"/>
    <w:rsid w:val="007D090F"/>
    <w:rsid w:val="007D525B"/>
    <w:rsid w:val="008E3C15"/>
    <w:rsid w:val="009D5CF8"/>
    <w:rsid w:val="00A26977"/>
    <w:rsid w:val="00BF3BBA"/>
    <w:rsid w:val="00CC2861"/>
    <w:rsid w:val="00D51C47"/>
    <w:rsid w:val="00E65522"/>
    <w:rsid w:val="00F26EDC"/>
    <w:rsid w:val="00F46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624CF-5D77-4B8C-A793-F5F7ECE8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25B"/>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BBA"/>
    <w:rPr>
      <w:rFonts w:ascii="Times New Roman" w:hAnsi="Times New Roman"/>
      <w:sz w:val="24"/>
    </w:rPr>
  </w:style>
  <w:style w:type="paragraph" w:styleId="Footer">
    <w:name w:val="footer"/>
    <w:basedOn w:val="Normal"/>
    <w:link w:val="FooterChar"/>
    <w:uiPriority w:val="99"/>
    <w:semiHidden/>
    <w:unhideWhenUsed/>
    <w:rsid w:val="00BF3B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3BBA"/>
    <w:rPr>
      <w:rFonts w:ascii="Times New Roman" w:hAnsi="Times New Roman"/>
      <w:sz w:val="24"/>
    </w:rPr>
  </w:style>
  <w:style w:type="paragraph" w:styleId="ListParagraph">
    <w:name w:val="List Paragraph"/>
    <w:basedOn w:val="Normal"/>
    <w:uiPriority w:val="34"/>
    <w:qFormat/>
    <w:rsid w:val="00E655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290366">
      <w:bodyDiv w:val="1"/>
      <w:marLeft w:val="0"/>
      <w:marRight w:val="0"/>
      <w:marTop w:val="0"/>
      <w:marBottom w:val="0"/>
      <w:divBdr>
        <w:top w:val="none" w:sz="0" w:space="0" w:color="auto"/>
        <w:left w:val="none" w:sz="0" w:space="0" w:color="auto"/>
        <w:bottom w:val="none" w:sz="0" w:space="0" w:color="auto"/>
        <w:right w:val="none" w:sz="0" w:space="0" w:color="auto"/>
      </w:divBdr>
      <w:divsChild>
        <w:div w:id="377164305">
          <w:marLeft w:val="0"/>
          <w:marRight w:val="0"/>
          <w:marTop w:val="0"/>
          <w:marBottom w:val="0"/>
          <w:divBdr>
            <w:top w:val="none" w:sz="0" w:space="0" w:color="auto"/>
            <w:left w:val="none" w:sz="0" w:space="0" w:color="auto"/>
            <w:bottom w:val="none" w:sz="0" w:space="0" w:color="auto"/>
            <w:right w:val="none" w:sz="0" w:space="0" w:color="auto"/>
          </w:divBdr>
        </w:div>
      </w:divsChild>
    </w:div>
    <w:div w:id="1455252927">
      <w:bodyDiv w:val="1"/>
      <w:marLeft w:val="0"/>
      <w:marRight w:val="0"/>
      <w:marTop w:val="0"/>
      <w:marBottom w:val="0"/>
      <w:divBdr>
        <w:top w:val="none" w:sz="0" w:space="0" w:color="auto"/>
        <w:left w:val="none" w:sz="0" w:space="0" w:color="auto"/>
        <w:bottom w:val="none" w:sz="0" w:space="0" w:color="auto"/>
        <w:right w:val="none" w:sz="0" w:space="0" w:color="auto"/>
      </w:divBdr>
      <w:divsChild>
        <w:div w:id="969553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2020-02-04T00:18:00Z</dcterms:created>
  <dcterms:modified xsi:type="dcterms:W3CDTF">2020-02-04T00:18:00Z</dcterms:modified>
</cp:coreProperties>
</file>